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90" w:rsidRPr="00866690" w:rsidRDefault="00866690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90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9D4A99" w:rsidRPr="00866690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209">
        <w:rPr>
          <w:rFonts w:ascii="Times New Roman" w:hAnsi="Times New Roman" w:cs="Times New Roman"/>
          <w:sz w:val="24"/>
          <w:szCs w:val="24"/>
          <w:lang w:val="en-US"/>
        </w:rPr>
        <w:t xml:space="preserve">Citation K O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BC3209">
        <w:rPr>
          <w:rFonts w:ascii="Times New Roman" w:hAnsi="Times New Roman" w:cs="Times New Roman"/>
          <w:sz w:val="24"/>
          <w:szCs w:val="24"/>
          <w:lang w:val="en-US"/>
        </w:rPr>
        <w:t xml:space="preserve"> et al. Innovative thinking development in engineers // Journal of Physics: Conference Series, 2020, Vol. 1515, Applied Physics and Cyber-Physical, 022012. </w:t>
      </w:r>
      <w:r w:rsidRPr="0086669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>https://iopscience.iop.org/article/1</w:t>
      </w:r>
      <w:bookmarkStart w:id="0" w:name="_GoBack"/>
      <w:bookmarkEnd w:id="0"/>
      <w:r w:rsidRPr="007042CE">
        <w:rPr>
          <w:rFonts w:ascii="Times New Roman" w:hAnsi="Times New Roman" w:cs="Times New Roman"/>
          <w:sz w:val="24"/>
          <w:szCs w:val="24"/>
          <w:lang w:val="en-US"/>
        </w:rPr>
        <w:t>0.1088/1742-6596/1515/2/022012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  <w:lang w:val="en-US"/>
        </w:rPr>
        <w:t>Karaawi</w:t>
      </w:r>
      <w:r w:rsidRPr="00C857DC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C857DC">
        <w:rPr>
          <w:rFonts w:ascii="Times New Roman" w:hAnsi="Times New Roman" w:cs="Times New Roman"/>
          <w:sz w:val="24"/>
          <w:szCs w:val="24"/>
          <w:lang w:val="en-US"/>
        </w:rPr>
        <w:t>R.,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Gavrilyak</w:t>
      </w:r>
      <w:r w:rsidRPr="00C857DC">
        <w:rPr>
          <w:lang w:val="en-US"/>
        </w:rPr>
        <w:t xml:space="preserve"> </w:t>
      </w:r>
      <w:r w:rsidRPr="00C857DC">
        <w:rPr>
          <w:rFonts w:ascii="Times New Roman" w:hAnsi="Times New Roman" w:cs="Times New Roman"/>
          <w:sz w:val="24"/>
          <w:szCs w:val="24"/>
          <w:lang w:val="en-US"/>
        </w:rPr>
        <w:t>M.V.,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Boronin</w:t>
      </w:r>
      <w:r w:rsidRPr="00C857DC">
        <w:rPr>
          <w:lang w:val="en-US"/>
        </w:rPr>
        <w:t xml:space="preserve"> </w:t>
      </w:r>
      <w:r w:rsidRPr="00C857DC">
        <w:rPr>
          <w:rFonts w:ascii="Times New Roman" w:hAnsi="Times New Roman" w:cs="Times New Roman"/>
          <w:sz w:val="24"/>
          <w:szCs w:val="24"/>
          <w:lang w:val="en-US"/>
        </w:rPr>
        <w:t>V.A.,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lang w:val="en-US"/>
        </w:rPr>
        <w:t>Gavrilyak</w:t>
      </w:r>
      <w:proofErr w:type="spellEnd"/>
      <w:r w:rsidRPr="00C857DC">
        <w:rPr>
          <w:lang w:val="en-US"/>
        </w:rPr>
        <w:t xml:space="preserve"> </w:t>
      </w:r>
      <w:r w:rsidRPr="00C857DC">
        <w:rPr>
          <w:rFonts w:ascii="Times New Roman" w:hAnsi="Times New Roman" w:cs="Times New Roman"/>
          <w:sz w:val="24"/>
          <w:szCs w:val="24"/>
          <w:lang w:val="en-US"/>
        </w:rPr>
        <w:t>A.M.,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lang w:val="en-US"/>
        </w:rPr>
        <w:t>Kazachonok</w:t>
      </w:r>
      <w:proofErr w:type="spellEnd"/>
      <w:r w:rsidRPr="00BC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J.V.,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lang w:val="en-US"/>
        </w:rPr>
        <w:t>Podgornov</w:t>
      </w:r>
      <w:proofErr w:type="spellEnd"/>
      <w:r w:rsidRPr="00BC3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4D39">
        <w:rPr>
          <w:rFonts w:ascii="Times New Roman" w:hAnsi="Times New Roman" w:cs="Times New Roman"/>
          <w:sz w:val="24"/>
          <w:szCs w:val="24"/>
          <w:lang w:val="en-US"/>
        </w:rPr>
        <w:t xml:space="preserve">F.V.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 xml:space="preserve">Direct current electric conductivity of ferroelectric liquid crystals–gold nanoparticles dispersion measured with capacitive current technique // Liquid Crystals ISSN- 0267-8292 (Print) 1366-5855 (Online) Journal homepage- https-//www.tandfonline.com/loi/tlct20. </w:t>
      </w:r>
      <w:r w:rsidRPr="00BC3209">
        <w:rPr>
          <w:rFonts w:ascii="Times New Roman" w:hAnsi="Times New Roman" w:cs="Times New Roman"/>
          <w:sz w:val="24"/>
          <w:szCs w:val="24"/>
        </w:rPr>
        <w:t>2020. № 15. С. 3-16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Аббасов П.Р. Актуальные проблемы правового регулирования экологического образования // Управление в современных системах. 2020. № 4. С. 3-10.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Аббасов П.Р. Проблемы формирования эколого-правовой культуры студентов неюридических направлений подготовки // Ученые записки Тамбовского отделения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РоСМУ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>. 2020. № 19. С. 85-91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D4A99">
        <w:rPr>
          <w:rFonts w:ascii="Times New Roman" w:hAnsi="Times New Roman" w:cs="Times New Roman"/>
          <w:sz w:val="24"/>
          <w:szCs w:val="24"/>
        </w:rPr>
        <w:t xml:space="preserve">: 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D4A99">
        <w:rPr>
          <w:rFonts w:ascii="Times New Roman" w:hAnsi="Times New Roman" w:cs="Times New Roman"/>
          <w:sz w:val="24"/>
          <w:szCs w:val="24"/>
        </w:rPr>
        <w:t>://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4A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3209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9D4A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32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4A99">
        <w:rPr>
          <w:rFonts w:ascii="Times New Roman" w:hAnsi="Times New Roman" w:cs="Times New Roman"/>
          <w:sz w:val="24"/>
          <w:szCs w:val="24"/>
        </w:rPr>
        <w:t>/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9D4A99">
        <w:rPr>
          <w:rFonts w:ascii="Times New Roman" w:hAnsi="Times New Roman" w:cs="Times New Roman"/>
          <w:sz w:val="24"/>
          <w:szCs w:val="24"/>
        </w:rPr>
        <w:t>.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9D4A99">
        <w:rPr>
          <w:rFonts w:ascii="Times New Roman" w:hAnsi="Times New Roman" w:cs="Times New Roman"/>
          <w:sz w:val="24"/>
          <w:szCs w:val="24"/>
        </w:rPr>
        <w:t>?</w:t>
      </w:r>
      <w:r w:rsidRPr="00BC320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D4A99">
        <w:rPr>
          <w:rFonts w:ascii="Times New Roman" w:hAnsi="Times New Roman" w:cs="Times New Roman"/>
          <w:sz w:val="24"/>
          <w:szCs w:val="24"/>
        </w:rPr>
        <w:t xml:space="preserve">=43024585.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Аббасов П.Р.,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Демиденкова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Е. Формирование эколого-правовой культуры человека в условиях экологического кризиса // Актуальные проблемы современной науки: взгляд молодых ученых / Материалы Международной научно-практической конференции. Материалы Круглого стола. 2020. Издательство: Чеченский государственный педагогический университет (Грозный). С. 187-190.</w:t>
      </w:r>
      <w:r w:rsidRPr="00BC3209">
        <w:rPr>
          <w:rFonts w:ascii="Times New Roman" w:hAnsi="Times New Roman" w:cs="Times New Roman"/>
          <w:sz w:val="24"/>
          <w:szCs w:val="24"/>
        </w:rPr>
        <w:cr/>
        <w:t>Аббасова Е.В., Васильев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Развитие социально-трудовых отношений в современных условиях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332-337.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Алферова Л.В., Горяйнова Н.М., Позднякова Ж.С.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как инновационный способ финансирования проектов // Управление в современных системах. [науч. ред. А.В. Молодчик, Д.В. Валько]. – Челябинск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3209">
        <w:rPr>
          <w:rFonts w:ascii="Times New Roman" w:hAnsi="Times New Roman" w:cs="Times New Roman"/>
          <w:sz w:val="24"/>
          <w:szCs w:val="24"/>
        </w:rPr>
        <w:t>ОУ ВО «Южно-Уральский технологический университет». 2020. № 3. С. 210-215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Брагина Г.Н., Сергеичева И.А. Налогообложение банковских вкладов и облигаций физических лиц в 2021: порядок реализации и последствия // Управление в современных системах. [науч. ред. А.В. Молодчик, Д.В. Валько]. – Челябинск- ОУ ВО «Южно-Уральский технологический университет». 2020. № 3. С. 110-114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Вагина О.Н., Романова Г.М., Старцев А.В. Состояние малого бизнеса в аграрном секторе Челябинской области в условиях кризиса и пандемии // Управление в современных системах. [науч. ред. А.В. Молодчик, Д.В. Валько]. – Челябинск- ОУ ВО «Южно-Уральский технологический университет». 2020. № 3. С. 115-120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Валько Д.В., Крапивина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Понятие личности в социальных и гуманитарных науках 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аспирантов / [науч. ред. А.В. Молодчик, Д.В. Валько]. – Челябинск: ОУ ВО «Южно-Уральский технологический университет», 2020. C. 5-14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Витт А.М. Цифровое образование и самообразовательная деятельность студентов в техническом вузе / Управление в современных системах: сборник трудов X Всероссийской (национальной)научно-практической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302-306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Гарипов Р.И., Максимова Н.Н.  Исследование внедрения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 сферу страхования // Вестник совета молодых ученых и специалистов Челябинской области. 2020. № 3 (30). С. 62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3209">
        <w:rPr>
          <w:rFonts w:ascii="Times New Roman" w:hAnsi="Times New Roman" w:cs="Times New Roman"/>
          <w:sz w:val="24"/>
          <w:szCs w:val="24"/>
        </w:rPr>
        <w:t xml:space="preserve">65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Герасимова Ю.В. Региональные омбудсмены: специфика деятельности Уполномоченных по правам человека в Уральском федеральном округе // Управление в современных системах». [науч. ред. А.В. Молодчик, Д.В. Валько]. – Челябинск- ОУ ВО </w:t>
      </w:r>
      <w:r w:rsidRPr="00BC3209">
        <w:rPr>
          <w:rFonts w:ascii="Times New Roman" w:hAnsi="Times New Roman" w:cs="Times New Roman"/>
          <w:sz w:val="24"/>
          <w:szCs w:val="24"/>
        </w:rPr>
        <w:lastRenderedPageBreak/>
        <w:t xml:space="preserve">«Южно-Уральский технологический университет». 2020. № 1 (25). С. 56-64 URL: 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elibrary.ru/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item.asp?id</w:t>
      </w:r>
      <w:proofErr w:type="spellEnd"/>
      <w:proofErr w:type="gramEnd"/>
      <w:r w:rsidRPr="00BC3209">
        <w:rPr>
          <w:rFonts w:ascii="Times New Roman" w:hAnsi="Times New Roman" w:cs="Times New Roman"/>
          <w:sz w:val="24"/>
          <w:szCs w:val="24"/>
        </w:rPr>
        <w:t>=42737723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Герасимова Ю.В., Нагорная М. С. Региональные омбудсмены: специфика деятельности Уполномоченных по правам человека в Уральском федеральном 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округе  /</w:t>
      </w:r>
      <w:proofErr w:type="gramEnd"/>
      <w:r w:rsidRPr="00BC3209">
        <w:rPr>
          <w:rFonts w:ascii="Times New Roman" w:hAnsi="Times New Roman" w:cs="Times New Roman"/>
          <w:sz w:val="24"/>
          <w:szCs w:val="24"/>
        </w:rPr>
        <w:t xml:space="preserve">/ Управление в современных системах. 2020. № 1 (25). С. 56-64. [Электронная публикация] URL: 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elibrary.ru/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item.asp?id</w:t>
      </w:r>
      <w:proofErr w:type="spellEnd"/>
      <w:proofErr w:type="gramEnd"/>
      <w:r w:rsidRPr="00BC3209">
        <w:rPr>
          <w:rFonts w:ascii="Times New Roman" w:hAnsi="Times New Roman" w:cs="Times New Roman"/>
          <w:sz w:val="24"/>
          <w:szCs w:val="24"/>
        </w:rPr>
        <w:t>=42737723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Герасимова Ю.В., Нагорная М.С.  Гарантированность прав и свобод человека в массовом сознании россиян: социологическое </w:t>
      </w:r>
      <w:proofErr w:type="gram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исследование  /</w:t>
      </w:r>
      <w:proofErr w:type="gram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/ Сборник трудов Всероссийской молодежной научно-практической конференции «Научное пространство современной молодёжи- приоритетные задачи и инновационные решения», 2020 (в печати).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Герасимова Ю.В., Нагорная М.С.  Деятельность Уполномоченных по правам человека - региональная и федеральная специфика // Управление в современных системах. 2020. № 1. С. 56-64.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Герасимова Ю.В., Нагорная М.С.  Уполномоченные по правам человека в Российской Федерации: социальные ожидания и профессиональные </w:t>
      </w:r>
      <w:proofErr w:type="gram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требования  /</w:t>
      </w:r>
      <w:proofErr w:type="gram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/ Сборник трудов ХVIII Всероссийской студенческой научно-практической конференции «Актуальные вопросы развития России в контексте ключевых целей национальных проектов», 2020 (в печати).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Герасимова Ю.В., Нагорная М.С. Гарантированность прав и свобод человека в массовом сознании россиян: социологическое исследование // Сборник трудов Всероссийской молодежной научно-практической конференции «Научное пространство современной молодёжи: приоритетные задачи и инновационные решения». 2020. С. 48-51.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Голубева О.А. Обзор современных направлений исследований в области искусственного интеллекта 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312-318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Горяйнова Н.М.,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Горяйнов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В.Н., Позднякова Ж.С. Современная управленческая культура: краткий феноменологический и историко-социологический анализ // Управление в современных сис</w:t>
      </w:r>
      <w:r>
        <w:rPr>
          <w:rFonts w:ascii="Times New Roman" w:hAnsi="Times New Roman" w:cs="Times New Roman"/>
          <w:sz w:val="24"/>
          <w:szCs w:val="24"/>
        </w:rPr>
        <w:t>темах. 2020. № 4(28). С. 73-79.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Горяйнова Н.М., Позднякова Ж.С. Задачи высшего профессионального управленческого образования в условиях глобализации // Управление в современных системах. [науч. ред. А.В. Молодчик, Д.В. Валько]. – Челябинск- ОУ ВО «Южно-Уральский технологический университет». 2020. № 3. С. 216-221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Гриценко А.В.,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К.В., Крапивина Е.А. Исследование процесса восприятия водителем дорожных условий // Современная техника и технологии в электроэнергетике и на транспорте: задачи, проблемы, решения: сборник трудов IV Всероссийской (с международным участием) научно-практической конференции научных, научно-педагогических работников, аспирантов и студентов / [науч. ред. А.Н. Ткачев, А.М. Ромодина]. Челябинск: ОУ ВО «Южно-Уральский технологический университет», 2020. С. 43-53.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Даванков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А.Ю., Соколов К.О., Соколова М.И. Организационно-экономический механизм развития инновационной деятельности предприятий пищевой промышленности // Управление в современных си</w:t>
      </w:r>
      <w:r>
        <w:rPr>
          <w:rFonts w:ascii="Times New Roman" w:hAnsi="Times New Roman" w:cs="Times New Roman"/>
          <w:sz w:val="24"/>
          <w:szCs w:val="24"/>
        </w:rPr>
        <w:t>стемах. 2020. № 2(26). С. 23-33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Давыдова О.В.</w:t>
      </w:r>
      <w:r w:rsidRPr="00BC3209">
        <w:rPr>
          <w:rFonts w:ascii="Times New Roman" w:hAnsi="Times New Roman" w:cs="Times New Roman"/>
          <w:sz w:val="24"/>
          <w:szCs w:val="24"/>
        </w:rPr>
        <w:tab/>
        <w:t>Конструктивные особенности строительства в различных регионах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С.349-366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Денисова И.В., Ещеркина Л.В.,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Ю.В., Скачкова Е.А.  Особенности экономической кросс-культурной коммуникации // Сборник X Всероссийской (национальной) научно-практической конференции научных, научно-педагогических </w:t>
      </w:r>
      <w:r w:rsidRPr="00BC3209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и аспирантов «Управление в современных системах». [науч. ред. А.В. Молодчик, Д.В. Валько]. – Челябинск- ОУ ВО «Южно-Уральский технологический университет».  2020. № 4 (28). С. 35-38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Денисович В.В. Субъективные элементы: преступник, потерпевший, мотив и цель налогового преступления // Евразийский юридический журнал. 2020. № 12. С. 131-141.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Довбий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И.П., Кондратов М.В.,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Ужегов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Т.Е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209">
        <w:rPr>
          <w:rFonts w:ascii="Times New Roman" w:hAnsi="Times New Roman" w:cs="Times New Roman"/>
          <w:sz w:val="24"/>
          <w:szCs w:val="24"/>
        </w:rPr>
        <w:t xml:space="preserve"> Возобновляемая энергетика России: потребности и возможности регионов // Управление в современных системах. 2020. № 4(28). С. 18-32.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Ездина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А.А., Пономарева О.А.</w:t>
      </w:r>
      <w:r w:rsidRPr="00BC3209">
        <w:rPr>
          <w:rFonts w:ascii="Times New Roman" w:hAnsi="Times New Roman" w:cs="Times New Roman"/>
          <w:sz w:val="24"/>
          <w:szCs w:val="24"/>
        </w:rPr>
        <w:tab/>
        <w:t>Применение балочных пролетных строений с ортотропной плитой в металлических рампах подъездных путей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376-378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Ездина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А.А., Пономарева О.А.</w:t>
      </w:r>
      <w:r w:rsidRPr="00BC3209">
        <w:rPr>
          <w:rFonts w:ascii="Times New Roman" w:hAnsi="Times New Roman" w:cs="Times New Roman"/>
          <w:sz w:val="24"/>
          <w:szCs w:val="24"/>
        </w:rPr>
        <w:tab/>
        <w:t>Устройство, применение и основные параметры съёмных перил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С.374-376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Епифанова А.Г., Гриценко Ю.В.  Логотип как продукт дизайн-деятельности: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дискурсивность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 формате культурологической интерпретации // Дизайн как сфера осуществления инновационного продвижения студенческих отрядов /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spiritual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spheres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>. – Прага: Изд-во «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>», 2020. С. 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3209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Епифанова А.Г., Гриценко Ю.В. Логотип как продукт дизайн-деятельности: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дискурсивность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 формате культурологической интерпретации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367-373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Ещеркина Л.В., Волков П.В. Цифровые технологии как факторы актуали</w:t>
      </w:r>
      <w:r>
        <w:rPr>
          <w:rFonts w:ascii="Times New Roman" w:hAnsi="Times New Roman" w:cs="Times New Roman"/>
          <w:sz w:val="24"/>
          <w:szCs w:val="24"/>
        </w:rPr>
        <w:t>зации образовательного процесса</w:t>
      </w:r>
      <w:r w:rsidRPr="00BC3209">
        <w:rPr>
          <w:rFonts w:ascii="Times New Roman" w:hAnsi="Times New Roman" w:cs="Times New Roman"/>
          <w:sz w:val="24"/>
          <w:szCs w:val="24"/>
        </w:rPr>
        <w:t xml:space="preserve"> // V Всероссийская научно-практическая конференция с международным участием "Современные проблемы профессионального образования". 2020. № 1. С. 53-59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Ещеркина Л.В., Волков П.В. Цифровые технологии как факторы актуализации образовательного процесса // V Всероссийская научно-практическая конференция с международным участием «Современные проблемы профессионального образования- опыт и пути решения». 2020. № 1. С. 53-59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Ещеркина Л.В.,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Ю.В. Инновационные технологии в процессе преподавания иностранных языков в высшей школе // V Всероссийская научно-практическая конференция с международным участием «Современные проблемы профессионального образования- опыт и пути решения». 2020. № 1. С. 51-56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Ещеркина Л.В., Мухамедьянова Р.Ф. Комплексное проектирование развития лидерства // Вестник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Cовета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молодых ученых и специалистов Челябинской области. 2020. № №2 (29), Т. 1. С. 53-59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Ещеркина Л.В., Скачкова Е.А.,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Ю.В., Крапивина Е.А. Современные технологии кросс-культурной коммуникации англоязычного пространства для обеспечения внешнеэкономической деятельности // IV Сибирские правовые чтения. 2020. № IV. С. 15-18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Ещеркина Л.В., Скачкова Е.А.,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Циплакова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Е.М. Кросс-культурные предпринимательские коммуникации в экономическом дискурсе англоязычного пространства // Управление в современных системах. 2020. № 4(28). С. 25-28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Ещеркина Л.В., Харитонов В.Ю. Аспекты проникновения англицизмов из сферы экономики в русский язык // Управление в современных системах.   [науч. ред. А.В. Молодчик, Д.В. Валько]. – Челябинск- ОУ ВО «Южно-Уральский технологический университет». 2020. № 3. С. 62-69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Ещеркина Л.В.,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Циплакова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Е.М. Специфика заимствований экономической тематики из английского языка // Современные проблемы профессионального образования- опыт и пу</w:t>
      </w:r>
      <w:r>
        <w:rPr>
          <w:rFonts w:ascii="Times New Roman" w:hAnsi="Times New Roman" w:cs="Times New Roman"/>
          <w:sz w:val="24"/>
          <w:szCs w:val="24"/>
        </w:rPr>
        <w:t>ти решения. 2020. № 1. С. 43-46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Ещеркина Л.В.,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Циплакова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Е.М. Специфика заимствований экономической тематики из английского языка // V Всероссийская научно-практическая конференция с международным участием «Современные проблемы профессионального образования- опыт и пути решения». 2020. № 1. С.  С. 43-46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Ильин Ю.П.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Противогололедная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смазка для повышения эксплуатационной надежности работы оборудования электрических сетей // Современная техника и технологии в электроэнергетике и на транспорте: задачи, проблемы, решения: сборник трудов IV Всероссийской (с международным участием) научно-практической конференции научных, научно-педагогических работников, аспирантов и студентов / [науч. ред. А.Н. Ткачев, А.М. Ромодина]. Челябинск: ОУ ВО «Южно-Уральский технологический университет», 2020. С. 77-89.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Ю.В., Ещеркина Л.В., Скачкова Е.А., Крапивина Е.А. Современные технологии кросс-культурной коммуникации англоязычного пространства для обеспечения внешнеэкономической деятельности // IV Сибирские правовые чтения. 2020. № 1. С. 15-18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Ю.В., Ещеркина Л.В., Скачкова Е.А.,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Циплакова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Е.М. Кросс-культурные предпринимательские коммуникации в экономическом дискурсе англоязычного пространства // Управление в современных системах. 2020. № 4(28). С. 25-28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М.Е, Нагорная М. С. </w:t>
      </w:r>
      <w:r w:rsidRPr="00BC3209">
        <w:rPr>
          <w:rFonts w:ascii="Times New Roman" w:hAnsi="Times New Roman" w:cs="Times New Roman"/>
          <w:sz w:val="24"/>
          <w:szCs w:val="24"/>
        </w:rPr>
        <w:t>Эволюция функций государства в условиях глобализации // Вестник СМУС. – 2020. – №2 (29), Т. 1. – С. 45-49. [Электронная публикация] URL: www.elibrary.ru/item.asp?id=42958572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Келепова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 М.Е, Нагорная М.С.  Эволюция функций государства в условиях глобализации // Вестник Совета молодых ученых и специалистов Челябинской области. 2020 (в печати)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Келепова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 М.Е. Нагорная М.С.  Позитивная гендерная дискриминация: история вопроса и международное правовое </w:t>
      </w:r>
      <w:proofErr w:type="gram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регулирование  /</w:t>
      </w:r>
      <w:proofErr w:type="gram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/ Вестник совета молодых ученых и специалистов Челябинской области. 2020. № 4 (31). С. в печати URL: в печати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Келепова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 М.Е. Нагорная М.С.  Социальный и профессиональный портрет депутата Законодательного Собрания Челябинской области 7 </w:t>
      </w:r>
      <w:proofErr w:type="gram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созыва  /</w:t>
      </w:r>
      <w:proofErr w:type="gram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/ Сборник трудов X Всероссийской (национальной) научно-практической конференции научных, научно-педагогических работников и аспирантов Управление в современных системах / [науч. ред. А.В. Молодчик, Д.В. Валько]. – Челябинск- ОУ ВО «Южно-Уральский технологический университет». 2020. № в печати. С. в печати URL: в печати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Келепова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 М.Е., Нагорная М.С.  Проблемы гендерного равенства в региональных законодательных органах РФ: социальный портрет женщины-депутата Законодательного Собрания Челябинской области // Вестник совета молодых ученых и специалистов Челябинской области. 2020. № №3 (30). С. С. 55-61 URL: в печати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Киянец А.В. Современные строительные технологии на основ</w:t>
      </w:r>
      <w:r>
        <w:rPr>
          <w:rFonts w:ascii="Times New Roman" w:hAnsi="Times New Roman" w:cs="Times New Roman"/>
          <w:sz w:val="24"/>
          <w:szCs w:val="24"/>
        </w:rPr>
        <w:t xml:space="preserve">е магнезиального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оксихлоридного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цемента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379-386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Крапивина Е.А.,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К.В., Гриценко А.В. Анализ взаимосвязей элементов социально-технической системы // Актуальные вопросы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агроинженерных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и агрономических наук Материалы национальной научной конференции Института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агроинженерии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, Института агроэкологии. Под редакцией С.А. Гриценко. 2020. С. 77-85. URL: 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elibrary.ru/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item.asp?id</w:t>
      </w:r>
      <w:proofErr w:type="spellEnd"/>
      <w:proofErr w:type="gramEnd"/>
      <w:r w:rsidRPr="00BC3209">
        <w:rPr>
          <w:rFonts w:ascii="Times New Roman" w:hAnsi="Times New Roman" w:cs="Times New Roman"/>
          <w:sz w:val="24"/>
          <w:szCs w:val="24"/>
        </w:rPr>
        <w:t>=42858685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Крапивина Е.А.,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Меньшенин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А.С. Личность водителя как предмет исследования в транспортной психологии // Современная техника и технологии в электроэнергетике и на транспорте: задачи, проблемы, решения: сборник трудов IV Всероссийской (с международным участием) научно-практической конференции научных, научно-педагогических работников, аспирантов и студентов / [науч. ред. А.Н. Ткачев, А.М. Ромодина]. Челябинск: ОУ ВО «Южно-Уральский технологический университет», 2020. С. 97-102.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Крапивина Е.А., Сысков А.В. Проблемы и перспективы развития рынка транспортно-логистических услуг // Современная техника и технологии в электроэнергетике и на транспорте: задачи, проблемы, решения: сборник трудов IV Всероссийской (с международным участием) научно-практической конференции научных, научно-педагогических работников, аспирантов и студентов / [науч. ред. А.Н. Ткачев, А.М. Ромодина]. Челябинск: ОУ ВО «Южно-Уральский технологический университет», 2020. С. 97-102.</w:t>
      </w:r>
    </w:p>
    <w:p w:rsidR="009D4A99" w:rsidRPr="00866690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В.А., Молодцов М.В. Виды композитной арматуры для монолитных бетонных конструкций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</w:t>
      </w:r>
      <w:r w:rsidRPr="00866690">
        <w:rPr>
          <w:rFonts w:ascii="Times New Roman" w:hAnsi="Times New Roman" w:cs="Times New Roman"/>
          <w:sz w:val="24"/>
          <w:szCs w:val="24"/>
        </w:rPr>
        <w:t>. 387-395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Лихолетов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В.В., Пестунов М.А.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Псевдоинновации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и конфликты интересов в инновационной сфере современной России как угроза национальной безопасности // Управление в современных си</w:t>
      </w:r>
      <w:r>
        <w:rPr>
          <w:rFonts w:ascii="Times New Roman" w:hAnsi="Times New Roman" w:cs="Times New Roman"/>
          <w:sz w:val="24"/>
          <w:szCs w:val="24"/>
        </w:rPr>
        <w:t>стемах. 2020. № 4(28). С. 89-99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Лысенко Ю.В., Холин Е.И. Повышение эффективности управления запасами методом анализа «МАТРИЦА-ABC-XYZ» // Управление в современных системах. [науч. ред. А.В. Молодчик, Д.В. Валько]. – Челябинск- ОУ ВО «Южно-Уральский технологический университет». 2020. № 3. С. 146-150</w:t>
      </w:r>
    </w:p>
    <w:p w:rsidR="009D4A99" w:rsidRPr="00866690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Макашова Т. П.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Косаркина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Л.И. Институт семьи и брака как основа стабилизации демографической ситуации в стране // Ученые записки Тамбовского отделения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РоСМУ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. </w:t>
      </w:r>
      <w:r w:rsidRPr="00866690">
        <w:rPr>
          <w:rFonts w:ascii="Times New Roman" w:hAnsi="Times New Roman" w:cs="Times New Roman"/>
          <w:sz w:val="24"/>
          <w:szCs w:val="24"/>
          <w:lang w:val="en-US"/>
        </w:rPr>
        <w:t xml:space="preserve">2020. № 1. </w:t>
      </w:r>
      <w:r w:rsidRPr="00BC3209">
        <w:rPr>
          <w:rFonts w:ascii="Times New Roman" w:hAnsi="Times New Roman" w:cs="Times New Roman"/>
          <w:sz w:val="24"/>
          <w:szCs w:val="24"/>
        </w:rPr>
        <w:t>С</w:t>
      </w:r>
      <w:r w:rsidRPr="00866690">
        <w:rPr>
          <w:rFonts w:ascii="Times New Roman" w:hAnsi="Times New Roman" w:cs="Times New Roman"/>
          <w:sz w:val="24"/>
          <w:szCs w:val="24"/>
          <w:lang w:val="en-US"/>
        </w:rPr>
        <w:t>. 95-102 URL: cyberleninka.ru/article/n/institut-semi-i-braka-kak-osnova-stabilizatsii-demograficheskoy-situatsii-v-strane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Мальцев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И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3209">
        <w:rPr>
          <w:rFonts w:ascii="Times New Roman" w:hAnsi="Times New Roman" w:cs="Times New Roman"/>
          <w:sz w:val="24"/>
          <w:szCs w:val="24"/>
        </w:rPr>
        <w:t>В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. On the Issue of the Struggle of Customs Authorities with Counterfeit </w:t>
      </w:r>
      <w:proofErr w:type="gramStart"/>
      <w:r w:rsidRPr="007042CE">
        <w:rPr>
          <w:rFonts w:ascii="Times New Roman" w:hAnsi="Times New Roman" w:cs="Times New Roman"/>
          <w:sz w:val="24"/>
          <w:szCs w:val="24"/>
          <w:lang w:val="en-US"/>
        </w:rPr>
        <w:t>Goods  /</w:t>
      </w:r>
      <w:proofErr w:type="gramEnd"/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/ VII </w:t>
      </w:r>
      <w:r w:rsidRPr="00BC3209">
        <w:rPr>
          <w:rFonts w:ascii="Times New Roman" w:hAnsi="Times New Roman" w:cs="Times New Roman"/>
          <w:sz w:val="24"/>
          <w:szCs w:val="24"/>
        </w:rPr>
        <w:t>Международная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молодежная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конференции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42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042CE">
        <w:rPr>
          <w:rFonts w:ascii="Times New Roman" w:hAnsi="Times New Roman" w:cs="Times New Roman"/>
          <w:sz w:val="24"/>
          <w:szCs w:val="24"/>
          <w:lang w:val="en-US"/>
        </w:rPr>
        <w:t>-Customs «</w:t>
      </w:r>
      <w:r w:rsidRPr="00BC3209">
        <w:rPr>
          <w:rFonts w:ascii="Times New Roman" w:hAnsi="Times New Roman" w:cs="Times New Roman"/>
          <w:sz w:val="24"/>
          <w:szCs w:val="24"/>
        </w:rPr>
        <w:t>Международный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бизнес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C3209">
        <w:rPr>
          <w:rFonts w:ascii="Times New Roman" w:hAnsi="Times New Roman" w:cs="Times New Roman"/>
          <w:sz w:val="24"/>
          <w:szCs w:val="24"/>
        </w:rPr>
        <w:t>инновации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и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таможенное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регулирование</w:t>
      </w:r>
      <w:r w:rsidRPr="007042CE">
        <w:rPr>
          <w:rFonts w:ascii="Times New Roman" w:hAnsi="Times New Roman" w:cs="Times New Roman"/>
          <w:sz w:val="24"/>
          <w:szCs w:val="24"/>
          <w:lang w:val="en-US"/>
        </w:rPr>
        <w:t xml:space="preserve">» . </w:t>
      </w:r>
      <w:r w:rsidRPr="00BC3209">
        <w:rPr>
          <w:rFonts w:ascii="Times New Roman" w:hAnsi="Times New Roman" w:cs="Times New Roman"/>
          <w:sz w:val="24"/>
          <w:szCs w:val="24"/>
        </w:rPr>
        <w:t xml:space="preserve">2020. № 1. С. 51-56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Маутнер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М.К., Сумина Н.В Анализ практики работы таможенных органов с обеспечением и принудительным взысканием таможенных платежей (на примере Нижегородской таможни) // Вестник СМУС74. 2020. № 4. С. 1-2 URL: elibrary.ru/title_about.asp?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>=48774</w:t>
      </w:r>
    </w:p>
    <w:p w:rsidR="009D4A9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Михайлова О.Д., Молодчик А. В., Нагорная М.С. Мусульманское право, как разновидность религиозной правовой системы и его влияние на светскую правовую традицию западноевропейских стран в условиях глобализации // Управление в современных системах. 2020. № 1 (25). С. 65-75. [Электронная публикация] URL: https://elibrary.ru/item.asp?id=42737725</w:t>
      </w:r>
      <w:r w:rsidRPr="00BC3209">
        <w:rPr>
          <w:rFonts w:ascii="Times New Roman" w:hAnsi="Times New Roman" w:cs="Times New Roman"/>
          <w:sz w:val="24"/>
          <w:szCs w:val="24"/>
        </w:rPr>
        <w:cr/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Михайлова О.Д., Молодчик А.В., Нагорная М.С.  Мусульманское право, как разновидность религиозной правовой системы и его влияние на светскую правовую традицию западноевропейских стран в условиях глобализации // Управление в современных системах. 2020. № 1 (25). С. 65-75 URL: 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elibrary.ru/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item.asp?id</w:t>
      </w:r>
      <w:proofErr w:type="spellEnd"/>
      <w:proofErr w:type="gramEnd"/>
      <w:r w:rsidRPr="00BC3209">
        <w:rPr>
          <w:rFonts w:ascii="Times New Roman" w:hAnsi="Times New Roman" w:cs="Times New Roman"/>
          <w:sz w:val="24"/>
          <w:szCs w:val="24"/>
        </w:rPr>
        <w:t>=42737725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Э.Г., Крыгина Е.И. Определение эффективной мощности двигателя при тестовых нагрузках // Современная техника и технологии в электроэнергетике и на транспорте: задачи, проблемы, решения: сборник трудов IV Всероссийской (с международным участием) научно-практической конференции научных, научно-педагогических работников, аспирантов и студентов / [науч. ред. А.Н. Ткачев, А.М. Ромодина]. Челябинск: ОУ ВО «Южно-Уральский технологический университет», 2020. С. 133-140.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Э.Г., Попова С.Ю., Исхакова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Обоснование формы опорной поверхности движителя гусеничного трактора с полужесткой подвеской 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282-294.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Мухина Ю.Р. Способы определения структуры баз данных в различных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фреймворках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– С. 326-332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>Мухина Ю.Р., Щеголев А.В. Разработка интерфейса веб-приложения банк научно-исследовательских проектов студентов // Труды III Всероссийской научно-практической конференции «Управление развитием социально-экономических систем», 2020.</w:t>
      </w:r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Нагорная 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</w:t>
      </w:r>
      <w:r w:rsidRPr="00BC3209">
        <w:rPr>
          <w:rFonts w:ascii="Times New Roman" w:hAnsi="Times New Roman" w:cs="Times New Roman"/>
          <w:sz w:val="24"/>
          <w:szCs w:val="24"/>
        </w:rPr>
        <w:t>Позитивная гендерная дискриминация: история вопроса и международное правовое регулирование // Вестник Совета молодых ученых и специалистов Челябинской области. 2020. № 4 (31). С 71-74.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Нагорная М.С.,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BC3209">
        <w:rPr>
          <w:rFonts w:ascii="Times New Roman" w:hAnsi="Times New Roman" w:cs="Times New Roman"/>
          <w:sz w:val="24"/>
          <w:szCs w:val="24"/>
        </w:rPr>
        <w:t>Е. Проблемы гендерного равенства в региональных законодательных органах РФ: социальный портрет женщины-депутата Законодательного собрания Челябинской области // Вестник СМУС. 2020. № 3. С.  55-61.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Нагорная М.С.,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C32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3209">
        <w:rPr>
          <w:rFonts w:ascii="Times New Roman" w:hAnsi="Times New Roman" w:cs="Times New Roman"/>
          <w:sz w:val="24"/>
          <w:szCs w:val="24"/>
        </w:rPr>
        <w:t>Социальный и профессиональный портрет депутата Законодательного Собрания Челябинской области седьмого созыва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337-343.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Наумова О.В.,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Казаченок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 Ю.В. Социальные аспекты профилактики алкоголизма среди студентов // Сборник материалов IX Всероссийской (с международным участием) научно-практической конференции студентов, аспирантов и молодых ученых «Актуальные проблемы современной науки- взгляд молодых». 2020. № 1.</w:t>
      </w:r>
    </w:p>
    <w:p w:rsidR="009D4A9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Поленина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 xml:space="preserve">Актуальные проблемы и перспективы совершенствования норм, направленных на борьбу с нарушениями в декларациях в Российской Федерации // Молодежь и будущее: управление экономикой и социумом: Сборник статей участников всероссийской научно-практической конференции в рамках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ReФОРУМа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«Управлять мечтой!». Под общей редакцией Е.П. Велихова. Отв. за выпуск Е.В. Абилова, О.А.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Хэгай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>. 2020. Издательство: Челябинский государственный униве</w:t>
      </w:r>
      <w:r>
        <w:rPr>
          <w:rFonts w:ascii="Times New Roman" w:hAnsi="Times New Roman" w:cs="Times New Roman"/>
          <w:sz w:val="24"/>
          <w:szCs w:val="24"/>
        </w:rPr>
        <w:t>рситет (Челябинск). С. 198-201.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Сотникова Л.В., Рогозина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 xml:space="preserve">Проблемы медицины в современном обществе // Молодежь и будущее: управление экономикой и социумом: Сборник статей участников всероссийской научно-практической конференции в рамках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ReФОРУМа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«Управлять мечтой!». Под общей редакцией Е.П. Велихова. Отв. за выпуск Е.В. Абилова, О.А.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Хэгай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>. 2020. Издательство: Челябинский государственный университет (Челябинск). С. 130-134.</w:t>
      </w:r>
      <w:r w:rsidRPr="00BC3209">
        <w:rPr>
          <w:rFonts w:ascii="Times New Roman" w:hAnsi="Times New Roman" w:cs="Times New Roman"/>
          <w:sz w:val="24"/>
          <w:szCs w:val="24"/>
        </w:rPr>
        <w:cr/>
        <w:t xml:space="preserve">Аббасова Е.В., Васильев В.А. Сотрудничество субъектов социально-трудовых отношений в формировании экологически устойчивой экономики // Вестник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>, 2020. № 1. С. 19-22.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Пасешник Н.П, Котова Е.А. Актуальные проблемы российского здравоохранения // Управление в современных системах. [науч. ред. А.В. Молодчик, Д.В. Валько]. – Челябинск- ОУ ВО «Южно-Уральский технологический университет». 2020. № 3. С. 59-65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Пасешник Н.П.,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Кащеев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Д.Д. Диагностика экономической безопасности муниципальных образований // Управление в современных системах. [науч. ред. А.В. Молодчик, Д.В. Валько]. – Челябинск- ОУ ВО «Южно-Уральский технологический университет». 2020. № 3. С. 151-156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Пасешник Н.П., Латыпова Ж.Р. Формирования программ социально-экономического развития муниципального образования // Управление в современных системах. [науч. ред. А.В. Молодчик, Д.В. Валько]. – Челябинск- ОУ ВО «Южно-Уральский технологический университет». 2020. № 3. С. 163-166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Пишулина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Т.В., Голинка 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3209">
        <w:rPr>
          <w:rFonts w:ascii="Times New Roman" w:hAnsi="Times New Roman" w:cs="Times New Roman"/>
          <w:sz w:val="24"/>
          <w:szCs w:val="24"/>
        </w:rPr>
        <w:t xml:space="preserve">Перспективы и проблемы развития специального налогового режима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 // Вестник СМУС. 2020. № 4. С.52-56.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Пищулина Т.В.,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Галямова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А.Р.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Проблемные аспекты реализации жилищных прав детей-сирот и детей, оставшихся без попечения родителей</w:t>
      </w:r>
      <w:r w:rsidRPr="00BC3209">
        <w:rPr>
          <w:rFonts w:ascii="Times New Roman" w:hAnsi="Times New Roman" w:cs="Times New Roman"/>
          <w:sz w:val="24"/>
          <w:szCs w:val="24"/>
        </w:rPr>
        <w:tab/>
        <w:t>// Вестник СМУС74. 2020. № 4. С. 66-70.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Позднякова Ж.С. Некоммерческие организации в системе КСО: проблемы и перспективы // Управление в современных системах. [науч. ред. А.В. Молодчик, Д.В. Валько]. – Челябинск- ОУ ВО «Южно-Уральский технологический университет». 2020. № 3. С. 242-248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Поленина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В.О., Макашова Т.П. Исторические и правовые основы статуса адвоката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// Вестник СМУС 74. 2020. № 4. С. 84-89.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Поленина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 В.О., Нагорная М.С.  Актуальные проблемы обеспечения государственного суверенитета в странах Европейского Союза в условиях глобализации // Вестник Совета молодых ученых и специалистов Челябинской области, 2020 (в печати)</w:t>
      </w:r>
    </w:p>
    <w:p w:rsidR="009D4A99" w:rsidRPr="00866690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Поленина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В.О., Нагорная М.С.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 xml:space="preserve">Актуальные проблемы обеспечения государственного суверенитета в странах Европейского Союза в условиях глобализации // Вестник Совета молодых ученых и специалистов Челябинской области. – 2020. – №2 (29), Т. 1. – С. 50-52. </w:t>
      </w:r>
      <w:r w:rsidRPr="0086669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C3209">
        <w:rPr>
          <w:rFonts w:ascii="Times New Roman" w:hAnsi="Times New Roman" w:cs="Times New Roman"/>
          <w:sz w:val="24"/>
          <w:szCs w:val="24"/>
        </w:rPr>
        <w:t>Электронная</w:t>
      </w:r>
      <w:r w:rsidRPr="00866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</w:rPr>
        <w:t>публикация</w:t>
      </w:r>
      <w:r w:rsidRPr="00866690">
        <w:rPr>
          <w:rFonts w:ascii="Times New Roman" w:hAnsi="Times New Roman" w:cs="Times New Roman"/>
          <w:sz w:val="24"/>
          <w:szCs w:val="24"/>
          <w:lang w:val="en-US"/>
        </w:rPr>
        <w:t>] URL: www.elibrary.ru/item.asp?id=42958573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>Попова</w:t>
      </w:r>
      <w:r w:rsidRPr="00BC32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BC32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Pr="00BC3209">
        <w:rPr>
          <w:rFonts w:ascii="Times New Roman" w:hAnsi="Times New Roman" w:cs="Times New Roman"/>
          <w:sz w:val="24"/>
          <w:szCs w:val="24"/>
          <w:highlight w:val="yellow"/>
        </w:rPr>
        <w:t>Ю</w:t>
      </w:r>
      <w:r w:rsidRPr="00BC32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., </w:t>
      </w:r>
      <w:r w:rsidRPr="00BC3209">
        <w:rPr>
          <w:rFonts w:ascii="Times New Roman" w:hAnsi="Times New Roman" w:cs="Times New Roman"/>
          <w:sz w:val="24"/>
          <w:szCs w:val="24"/>
          <w:highlight w:val="yellow"/>
        </w:rPr>
        <w:t>Богданов</w:t>
      </w:r>
      <w:r w:rsidRPr="00BC32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BC3209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BC32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Pr="00BC3209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BC320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The effectiveness evaluation of labor safety activities using drivers workplace as an example / E3S Web of Conferences. International Conference on Modern Trends in Manufacturing Technologies and Equipment. </w:t>
      </w:r>
      <w:r w:rsidRPr="00BC3209">
        <w:rPr>
          <w:rFonts w:ascii="Times New Roman" w:hAnsi="Times New Roman" w:cs="Times New Roman"/>
          <w:sz w:val="24"/>
          <w:szCs w:val="24"/>
          <w:highlight w:val="yellow"/>
        </w:rPr>
        <w:t>2020.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Пряхина Е.С. Сотникова Л.В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3209">
        <w:rPr>
          <w:rFonts w:ascii="Times New Roman" w:hAnsi="Times New Roman" w:cs="Times New Roman"/>
          <w:sz w:val="24"/>
          <w:szCs w:val="24"/>
        </w:rPr>
        <w:t>Вопросы материального обеспечения семей, имеющих детей страховыми пособиями // Вестник СМУС74. 2020. № 4. С.57-60.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Рашева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Н.Ю., Чиркова О.И., Яшин А.Н. Отдельные особенности взаимодействия органов внутренних дел и гражданского общества // Управление в современных системах: сборник трудов 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2020. С. 343-349.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Соколов К.О. Зарубежный опыт создания и развития технопарков // Управление в современных системах. [науч. ред. А.В. Молодчик, Д.В. Валько]. – Челябинск- ОУ ВО «Южно-Уральский технологический университет». 2020. № 3. С. 187-189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Соколов К.О., Соколова М.И., Матвеева А.В. Управление креативностью персонала предприятия // Управление в современных си</w:t>
      </w:r>
      <w:r>
        <w:rPr>
          <w:rFonts w:ascii="Times New Roman" w:hAnsi="Times New Roman" w:cs="Times New Roman"/>
          <w:sz w:val="24"/>
          <w:szCs w:val="24"/>
        </w:rPr>
        <w:t>стемах. 2020. № 4(28). С. 11-17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Сотникова Л. В. Давыдова Т.В. Проблемы квалификации краж, как разновидности хищений // Вестник Совета молодых учёных и специалистов Челябинской области. 2020. № 1. С. 51-55. URL: 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elibrary.ru/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item.asp?id</w:t>
      </w:r>
      <w:proofErr w:type="spellEnd"/>
      <w:proofErr w:type="gramEnd"/>
      <w:r w:rsidRPr="00BC3209">
        <w:rPr>
          <w:rFonts w:ascii="Times New Roman" w:hAnsi="Times New Roman" w:cs="Times New Roman"/>
          <w:sz w:val="24"/>
          <w:szCs w:val="24"/>
        </w:rPr>
        <w:t>=42620436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Сотникова Л.В., Пименова В.В.  Способы стимулирования уплаты долгов по алиментным обязательствам // MODERN SCIENCE. 2020. № 11. С. 152-156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209">
        <w:rPr>
          <w:rFonts w:ascii="Times New Roman" w:hAnsi="Times New Roman" w:cs="Times New Roman"/>
          <w:sz w:val="24"/>
          <w:szCs w:val="24"/>
        </w:rPr>
        <w:t>Тенетко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А.А., Пасешник Н.П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209">
        <w:rPr>
          <w:rFonts w:ascii="Times New Roman" w:hAnsi="Times New Roman" w:cs="Times New Roman"/>
          <w:sz w:val="24"/>
          <w:szCs w:val="24"/>
        </w:rPr>
        <w:t xml:space="preserve"> Проблемы и задачи научно-технологического развития РФ // Управление в современных системах. [науч. ред. А.В. Молодчик, Д.В. Валько]. – Челябинск- ОУ ВО «Южно-Уральский технологический университет». 2020. № 3. С. 157-163</w:t>
      </w:r>
    </w:p>
    <w:p w:rsidR="009D4A99" w:rsidRDefault="009D4A99" w:rsidP="009D4A99">
      <w:pPr>
        <w:spacing w:after="0" w:line="240" w:lineRule="auto"/>
        <w:ind w:firstLine="709"/>
        <w:jc w:val="both"/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Турлыбекова О.Г. Государственная политика в области развития студенческого спорта// Сборник трудов VI Международной научно-практической конференции по физическому воспитанию и студенческий спорт глазами студентов.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ФКиС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-КНИТУ-КАИ. 13-15 ноября 2020 г., г. Казань (в</w:t>
      </w:r>
      <w:r w:rsidRPr="00BC3209">
        <w:rPr>
          <w:highlight w:val="yellow"/>
        </w:rPr>
        <w:t xml:space="preserve"> печати)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Турлыбекова О.Г. Понятие, значение и общая характеристика правовых основ студенческого спорта. // Управление в современных системах.   [науч. ред. А.В. Молодчик, Д.В. Валько]. – Челябинск- ОУ ВО «Южно-Уральский технологический университет». 2020. № 3. С. 62-69.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Турлыбекова О.Г. Понятие, значение и общая характеристика правовых основ студенческого спорта // Сборник трудов VI Международной научно-практической конференции по физическому воспитанию и студенческий спорт глазами студентов.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ФКиС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-КНИТУ-КАИ. 13-15 ноября 2020 г., г. Казань (в печати)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Харитонов В. Ю., Мальцев И.В., Шевченко К.С., Ещеркина Л.В.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Counterfeit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09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BC3209">
        <w:rPr>
          <w:rFonts w:ascii="Times New Roman" w:hAnsi="Times New Roman" w:cs="Times New Roman"/>
          <w:sz w:val="24"/>
          <w:szCs w:val="24"/>
        </w:rPr>
        <w:t>/ VII Международная молодежная конференции i-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«Международный бизнес, инновации и таможенное регулирование». 2020. № 1. С. 51-56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 xml:space="preserve">Харитонов В.Ю. 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Counterfeit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09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BC3209">
        <w:rPr>
          <w:rFonts w:ascii="Times New Roman" w:hAnsi="Times New Roman" w:cs="Times New Roman"/>
          <w:sz w:val="24"/>
          <w:szCs w:val="24"/>
        </w:rPr>
        <w:t>/ VII Международная молодежная конференция i-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«Международный бизнес, инновации и таможенное регулирование» . 2020. № 1. С. 51-56 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Харитонов В.Ю.,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Казаченок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 Ю.В. Профилактика </w:t>
      </w:r>
      <w:proofErr w:type="spellStart"/>
      <w:r w:rsidRPr="00BC3209">
        <w:rPr>
          <w:rFonts w:ascii="Times New Roman" w:hAnsi="Times New Roman" w:cs="Times New Roman"/>
          <w:sz w:val="24"/>
          <w:szCs w:val="24"/>
          <w:highlight w:val="yellow"/>
        </w:rPr>
        <w:t>табакокурения</w:t>
      </w:r>
      <w:proofErr w:type="spellEnd"/>
      <w:r w:rsidRPr="00BC3209">
        <w:rPr>
          <w:rFonts w:ascii="Times New Roman" w:hAnsi="Times New Roman" w:cs="Times New Roman"/>
          <w:sz w:val="24"/>
          <w:szCs w:val="24"/>
          <w:highlight w:val="yellow"/>
        </w:rPr>
        <w:t xml:space="preserve"> среди студентов высших учебных заведений // Сборник материалов IX Всероссийской (с международным участием) научно-практической конференции студентов, аспирантов и молодых ученых «Актуальные проблемы современной науки- взгляд молодых». 2020. № 1.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Шевцова В.В. Стилистические тенденции проектирования навигационного пространства остановочных комплексов в городах России // Управление в современных системах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. »</w:t>
      </w:r>
      <w:proofErr w:type="gramEnd"/>
      <w:r w:rsidRPr="00BC3209">
        <w:rPr>
          <w:rFonts w:ascii="Times New Roman" w:hAnsi="Times New Roman" w:cs="Times New Roman"/>
          <w:sz w:val="24"/>
          <w:szCs w:val="24"/>
        </w:rPr>
        <w:t xml:space="preserve">. [науч. ред. А.В. Молодчик, Д.В. Валько]. – Челябинск- ОУ ВО «Южно-Уральский технологический университет». 2020. № 1 (25). С. 76-88 URL: 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elibrary.ru/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item.asp?id</w:t>
      </w:r>
      <w:proofErr w:type="spellEnd"/>
      <w:proofErr w:type="gramEnd"/>
      <w:r w:rsidRPr="00BC3209">
        <w:rPr>
          <w:rFonts w:ascii="Times New Roman" w:hAnsi="Times New Roman" w:cs="Times New Roman"/>
          <w:sz w:val="24"/>
          <w:szCs w:val="24"/>
        </w:rPr>
        <w:t>=42737726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3209">
        <w:rPr>
          <w:rFonts w:ascii="Times New Roman" w:hAnsi="Times New Roman" w:cs="Times New Roman"/>
          <w:sz w:val="24"/>
          <w:szCs w:val="24"/>
          <w:highlight w:val="yellow"/>
        </w:rPr>
        <w:t>Шевцова В.В., Нагорная М.С.  Дизайн-код остановочных комплексов: социальные ожидания молодежи // Сборник трудов Всероссийской НПК «Научное пространство современной молодёжи: приоритетные задачи и инновационные решения». 2020 (в печати).</w:t>
      </w:r>
    </w:p>
    <w:p w:rsidR="009D4A99" w:rsidRPr="00BC320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Шевцова В.В., Нагорная М.С., Воробьева О.И.  Разработка визуальной системы навигации остановочных комплексов города Челябинска // Сборник X Всероссийской (национальной) научно-практической конференции научных, научно-педагогических работников и аспирантов «Управление в современных системах». [науч. ред. А.В. Молодчик, Д.В. Валько]. – Челябинск</w:t>
      </w:r>
      <w:r w:rsidR="00AF4223">
        <w:rPr>
          <w:rFonts w:ascii="Times New Roman" w:hAnsi="Times New Roman" w:cs="Times New Roman"/>
          <w:sz w:val="24"/>
          <w:szCs w:val="24"/>
        </w:rPr>
        <w:t xml:space="preserve"> –</w:t>
      </w:r>
      <w:r w:rsidRPr="00BC3209">
        <w:rPr>
          <w:rFonts w:ascii="Times New Roman" w:hAnsi="Times New Roman" w:cs="Times New Roman"/>
          <w:sz w:val="24"/>
          <w:szCs w:val="24"/>
        </w:rPr>
        <w:t xml:space="preserve"> ОУ ВО «Южно-Уральский технологический университет». 2020. № 3. С. 51-61 URL: </w:t>
      </w:r>
      <w:proofErr w:type="gramStart"/>
      <w:r w:rsidRPr="00BC3209">
        <w:rPr>
          <w:rFonts w:ascii="Times New Roman" w:hAnsi="Times New Roman" w:cs="Times New Roman"/>
          <w:sz w:val="24"/>
          <w:szCs w:val="24"/>
        </w:rPr>
        <w:t>elibrary.ru/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item.asp?id</w:t>
      </w:r>
      <w:proofErr w:type="spellEnd"/>
      <w:proofErr w:type="gramEnd"/>
      <w:r w:rsidRPr="00BC3209">
        <w:rPr>
          <w:rFonts w:ascii="Times New Roman" w:hAnsi="Times New Roman" w:cs="Times New Roman"/>
          <w:sz w:val="24"/>
          <w:szCs w:val="24"/>
        </w:rPr>
        <w:t>=43991637</w:t>
      </w:r>
    </w:p>
    <w:p w:rsidR="009D4A99" w:rsidRDefault="009D4A99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209">
        <w:rPr>
          <w:rFonts w:ascii="Times New Roman" w:hAnsi="Times New Roman" w:cs="Times New Roman"/>
          <w:sz w:val="24"/>
          <w:szCs w:val="24"/>
        </w:rPr>
        <w:t>Шевченко К</w:t>
      </w:r>
      <w:r w:rsidR="00AF42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Counterfeit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3209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BC3209">
        <w:rPr>
          <w:rFonts w:ascii="Times New Roman" w:hAnsi="Times New Roman" w:cs="Times New Roman"/>
          <w:sz w:val="24"/>
          <w:szCs w:val="24"/>
        </w:rPr>
        <w:t>/ VII Международная молодежная конференция i-</w:t>
      </w:r>
      <w:proofErr w:type="spellStart"/>
      <w:r w:rsidRPr="00BC3209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BC3209">
        <w:rPr>
          <w:rFonts w:ascii="Times New Roman" w:hAnsi="Times New Roman" w:cs="Times New Roman"/>
          <w:sz w:val="24"/>
          <w:szCs w:val="24"/>
        </w:rPr>
        <w:t xml:space="preserve"> «Международный бизнес, инновации и таможенное регулирование» . 2020. № 1. С. 51-56 </w:t>
      </w:r>
    </w:p>
    <w:p w:rsidR="00AF4223" w:rsidRDefault="00AF4223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223" w:rsidRPr="00866690" w:rsidRDefault="00AF4223" w:rsidP="009D4A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690">
        <w:rPr>
          <w:rFonts w:ascii="Times New Roman" w:hAnsi="Times New Roman" w:cs="Times New Roman"/>
          <w:b/>
          <w:sz w:val="24"/>
          <w:szCs w:val="24"/>
        </w:rPr>
        <w:t>Учебные пособия и монографии</w:t>
      </w:r>
    </w:p>
    <w:p w:rsidR="001257FD" w:rsidRDefault="001257FD" w:rsidP="003C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FD">
        <w:rPr>
          <w:rFonts w:ascii="Times New Roman" w:hAnsi="Times New Roman" w:cs="Times New Roman"/>
          <w:sz w:val="24"/>
          <w:szCs w:val="24"/>
        </w:rPr>
        <w:t>Абилова Е.В. Статистические методы обработки данных на основе информационных технологий: учебное пособие / Е.В. Абилова. – Челябинск: ОУ ВО «Южно-Уральский технологический университет», 2020. – 106 с.</w:t>
      </w:r>
    </w:p>
    <w:p w:rsidR="001257FD" w:rsidRPr="00BC3209" w:rsidRDefault="001257FD" w:rsidP="003C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7FD">
        <w:rPr>
          <w:rFonts w:ascii="Times New Roman" w:hAnsi="Times New Roman" w:cs="Times New Roman"/>
          <w:sz w:val="24"/>
          <w:szCs w:val="24"/>
        </w:rPr>
        <w:t xml:space="preserve">Вагина О.Н. Логистика в экономике предприятия): Учебное пособие / О.Н. Вагина, И.А. Сергеичева. </w:t>
      </w:r>
      <w:r>
        <w:rPr>
          <w:rFonts w:ascii="Times New Roman" w:hAnsi="Times New Roman" w:cs="Times New Roman"/>
          <w:sz w:val="24"/>
          <w:szCs w:val="24"/>
        </w:rPr>
        <w:t>– Челябинск: ОУ ВО «Южно</w:t>
      </w:r>
      <w:r w:rsidRPr="001257FD"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57FD">
        <w:rPr>
          <w:rFonts w:ascii="Times New Roman" w:hAnsi="Times New Roman" w:cs="Times New Roman"/>
          <w:sz w:val="24"/>
          <w:szCs w:val="24"/>
        </w:rPr>
        <w:t xml:space="preserve">альский </w:t>
      </w:r>
      <w:r>
        <w:rPr>
          <w:rFonts w:ascii="Times New Roman" w:hAnsi="Times New Roman" w:cs="Times New Roman"/>
          <w:sz w:val="24"/>
          <w:szCs w:val="24"/>
        </w:rPr>
        <w:t>технологический университет»</w:t>
      </w:r>
      <w:r w:rsidRPr="001257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57FD">
        <w:rPr>
          <w:rFonts w:ascii="Times New Roman" w:hAnsi="Times New Roman" w:cs="Times New Roman"/>
          <w:sz w:val="24"/>
          <w:szCs w:val="24"/>
        </w:rPr>
        <w:t>2020 .</w:t>
      </w:r>
      <w:proofErr w:type="gramEnd"/>
      <w:r w:rsidRPr="001257FD">
        <w:rPr>
          <w:rFonts w:ascii="Times New Roman" w:hAnsi="Times New Roman" w:cs="Times New Roman"/>
          <w:sz w:val="24"/>
          <w:szCs w:val="24"/>
        </w:rPr>
        <w:t xml:space="preserve"> – 123 с.</w:t>
      </w:r>
    </w:p>
    <w:p w:rsidR="001257FD" w:rsidRDefault="001257FD" w:rsidP="003C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DC">
        <w:rPr>
          <w:rFonts w:ascii="Times New Roman" w:hAnsi="Times New Roman" w:cs="Times New Roman"/>
          <w:sz w:val="24"/>
          <w:szCs w:val="24"/>
        </w:rPr>
        <w:t xml:space="preserve">Давыдова, О.В. </w:t>
      </w:r>
      <w:r w:rsidRPr="001257FD">
        <w:rPr>
          <w:rFonts w:ascii="Times New Roman" w:hAnsi="Times New Roman" w:cs="Times New Roman"/>
          <w:sz w:val="24"/>
          <w:szCs w:val="24"/>
        </w:rPr>
        <w:t>Архитектурно-строительные конструкции: Рабочая тетрадь к практическим работам дисциплины для студентов бакалавриата всех форм обучения по направлениям подготовки 07.03.01 Архитектура и 08.03.01 Строительство; М-во образования и науки Рос. Федерации, Южно-Уральский технологический ун-т; каф. «Строительство, архитектура и дизайн»; сост. О.В. Давыдова – Челябинск: ОУ ВО «Южно-Уральский технологический университет», 2020. – 100 с.</w:t>
      </w:r>
    </w:p>
    <w:p w:rsidR="001257FD" w:rsidRPr="00AF4223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23">
        <w:rPr>
          <w:rFonts w:ascii="Times New Roman" w:hAnsi="Times New Roman" w:cs="Times New Roman"/>
          <w:sz w:val="24"/>
          <w:szCs w:val="24"/>
        </w:rPr>
        <w:t>Денисова И.В., Телешева И.В. Иностранный язык (английский) для студентов юридических сп</w:t>
      </w:r>
      <w:r>
        <w:rPr>
          <w:rFonts w:ascii="Times New Roman" w:hAnsi="Times New Roman" w:cs="Times New Roman"/>
          <w:sz w:val="24"/>
          <w:szCs w:val="24"/>
        </w:rPr>
        <w:t>ециальностей: учебное пособие. –</w:t>
      </w:r>
      <w:r w:rsidRPr="00AF4223">
        <w:rPr>
          <w:rFonts w:ascii="Times New Roman" w:hAnsi="Times New Roman" w:cs="Times New Roman"/>
          <w:sz w:val="24"/>
          <w:szCs w:val="24"/>
        </w:rPr>
        <w:t xml:space="preserve"> ОУ ВО «Южно-Уральский технологический университет», 2020. – 173 с.</w:t>
      </w:r>
    </w:p>
    <w:p w:rsidR="001257FD" w:rsidRDefault="001257FD" w:rsidP="003C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Епифанова А.Г. </w:t>
      </w:r>
      <w:r w:rsidRPr="003C4FDC">
        <w:rPr>
          <w:rFonts w:ascii="Times New Roman" w:hAnsi="Times New Roman" w:cs="Times New Roman"/>
          <w:sz w:val="24"/>
          <w:szCs w:val="24"/>
        </w:rPr>
        <w:t>Дизайн-деятельность как социокультурная практика: репрезентация в актуальном рекламном дискурсе: монография / А.Г. Епифанова. – Электрон. текст</w:t>
      </w:r>
      <w:proofErr w:type="gramStart"/>
      <w:r w:rsidRPr="003C4F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FDC">
        <w:rPr>
          <w:rFonts w:ascii="Times New Roman" w:hAnsi="Times New Roman" w:cs="Times New Roman"/>
          <w:sz w:val="24"/>
          <w:szCs w:val="24"/>
        </w:rPr>
        <w:t xml:space="preserve"> дан. (1,68 Мб). – Челябинск: ОУ ВО «Южно-Уральский институт управления и экономики», 2020. – 1 Электронный оптический диск (CD-ROM); 12 см. – Системные требования: процессор с частотой 1,3 ГГц (</w:t>
      </w:r>
      <w:proofErr w:type="spellStart"/>
      <w:r w:rsidRPr="003C4FDC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3C4FDC">
        <w:rPr>
          <w:rFonts w:ascii="Times New Roman" w:hAnsi="Times New Roman" w:cs="Times New Roman"/>
          <w:sz w:val="24"/>
          <w:szCs w:val="24"/>
        </w:rPr>
        <w:t xml:space="preserve">, AMD); оперативная память от 256 МБ, </w:t>
      </w:r>
      <w:proofErr w:type="spellStart"/>
      <w:r w:rsidRPr="003C4FD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C4FDC">
        <w:rPr>
          <w:rFonts w:ascii="Times New Roman" w:hAnsi="Times New Roman" w:cs="Times New Roman"/>
          <w:sz w:val="24"/>
          <w:szCs w:val="24"/>
        </w:rPr>
        <w:t xml:space="preserve"> (XP; </w:t>
      </w:r>
      <w:proofErr w:type="spellStart"/>
      <w:r w:rsidRPr="003C4FDC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3C4FDC">
        <w:rPr>
          <w:rFonts w:ascii="Times New Roman" w:hAnsi="Times New Roman" w:cs="Times New Roman"/>
          <w:sz w:val="24"/>
          <w:szCs w:val="24"/>
        </w:rPr>
        <w:t>; 7 и т.п.).</w:t>
      </w:r>
    </w:p>
    <w:p w:rsidR="001257FD" w:rsidRPr="00AF4223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23">
        <w:rPr>
          <w:rFonts w:ascii="Times New Roman" w:hAnsi="Times New Roman" w:cs="Times New Roman"/>
          <w:sz w:val="24"/>
          <w:szCs w:val="24"/>
        </w:rPr>
        <w:t xml:space="preserve">Ещеркина Л.В., </w:t>
      </w:r>
      <w:proofErr w:type="spellStart"/>
      <w:r w:rsidRPr="00AF4223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AF4223">
        <w:rPr>
          <w:rFonts w:ascii="Times New Roman" w:hAnsi="Times New Roman" w:cs="Times New Roman"/>
          <w:sz w:val="24"/>
          <w:szCs w:val="24"/>
        </w:rPr>
        <w:t xml:space="preserve"> Ю.В., Мальцев И.В. Английский язык для всех направлений 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4223">
        <w:rPr>
          <w:rFonts w:ascii="Times New Roman" w:hAnsi="Times New Roman" w:cs="Times New Roman"/>
          <w:sz w:val="24"/>
          <w:szCs w:val="24"/>
        </w:rPr>
        <w:t xml:space="preserve">рактикум, учебное пособие.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4223">
        <w:rPr>
          <w:rFonts w:ascii="Times New Roman" w:hAnsi="Times New Roman" w:cs="Times New Roman"/>
          <w:sz w:val="24"/>
          <w:szCs w:val="24"/>
        </w:rPr>
        <w:t xml:space="preserve"> ОУ ВО «Южно-Уральский технологический университет», 2020.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F4223">
        <w:rPr>
          <w:rFonts w:ascii="Times New Roman" w:hAnsi="Times New Roman" w:cs="Times New Roman"/>
          <w:sz w:val="24"/>
          <w:szCs w:val="24"/>
        </w:rPr>
        <w:t>78 с.</w:t>
      </w:r>
    </w:p>
    <w:p w:rsidR="001257FD" w:rsidRPr="00AF4223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23">
        <w:rPr>
          <w:rFonts w:ascii="Times New Roman" w:hAnsi="Times New Roman" w:cs="Times New Roman"/>
          <w:sz w:val="24"/>
          <w:szCs w:val="24"/>
        </w:rPr>
        <w:t>Ещеркина Л.В., Мальцев И.В., Харитонов В.Ю Английский язык для направления подготовки «Менеджмент»: практикум, учебное пособие. Челябинск. ОУ ВО «Южно-Уральский технологический университет», 2020. – 63 с.</w:t>
      </w:r>
    </w:p>
    <w:p w:rsidR="001257FD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23">
        <w:rPr>
          <w:rFonts w:ascii="Times New Roman" w:hAnsi="Times New Roman" w:cs="Times New Roman"/>
          <w:sz w:val="24"/>
          <w:szCs w:val="24"/>
        </w:rPr>
        <w:t>Ещеркина Л.В., Мальцев И.В., Харитонов В.Ю Немецкий язык для направления подготовки «Менеджмент»: практикум, учебное пособие. Челябинск. ОУ ВО «Южно-Уральский технологический университет», 2020. – 61 с.</w:t>
      </w:r>
    </w:p>
    <w:p w:rsidR="001257FD" w:rsidRPr="00AF4223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23">
        <w:rPr>
          <w:rFonts w:ascii="Times New Roman" w:hAnsi="Times New Roman" w:cs="Times New Roman"/>
          <w:sz w:val="24"/>
          <w:szCs w:val="24"/>
        </w:rPr>
        <w:t>Ещеркина Л.В</w:t>
      </w:r>
      <w:r>
        <w:rPr>
          <w:rFonts w:ascii="Times New Roman" w:hAnsi="Times New Roman" w:cs="Times New Roman"/>
          <w:sz w:val="24"/>
          <w:szCs w:val="24"/>
        </w:rPr>
        <w:t>., Мальцев И.В., Харитонов В.Ю.</w:t>
      </w:r>
      <w:r w:rsidRPr="00AF4223">
        <w:rPr>
          <w:rFonts w:ascii="Times New Roman" w:hAnsi="Times New Roman" w:cs="Times New Roman"/>
          <w:sz w:val="24"/>
          <w:szCs w:val="24"/>
        </w:rPr>
        <w:t xml:space="preserve"> Английский язык для специальности «Экономическая безопасность»: практикум, учебное пособие. Челябинск. ОУ ВО «Южно-Уральский технологический университет», 2020. – 80 с.</w:t>
      </w:r>
    </w:p>
    <w:p w:rsidR="001257FD" w:rsidRPr="00AF4223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23">
        <w:rPr>
          <w:rFonts w:ascii="Times New Roman" w:hAnsi="Times New Roman" w:cs="Times New Roman"/>
          <w:sz w:val="24"/>
          <w:szCs w:val="24"/>
        </w:rPr>
        <w:t xml:space="preserve">Ещеркина Л.В., Мальцев И.В., Харитонов В.Ю. Немецкий язык для всех направлений подготовки: практикум, учебное пособие.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4223">
        <w:rPr>
          <w:rFonts w:ascii="Times New Roman" w:hAnsi="Times New Roman" w:cs="Times New Roman"/>
          <w:sz w:val="24"/>
          <w:szCs w:val="24"/>
        </w:rPr>
        <w:t xml:space="preserve"> Челябинск. ОУ ВО «Южно-Уральский технологический университет», 2020. – 73 с.</w:t>
      </w:r>
    </w:p>
    <w:p w:rsidR="001257FD" w:rsidRPr="00AF4223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23">
        <w:rPr>
          <w:rFonts w:ascii="Times New Roman" w:hAnsi="Times New Roman" w:cs="Times New Roman"/>
          <w:sz w:val="24"/>
          <w:szCs w:val="24"/>
        </w:rPr>
        <w:t>Ещеркина Л.В.</w:t>
      </w:r>
      <w:r>
        <w:rPr>
          <w:rFonts w:ascii="Times New Roman" w:hAnsi="Times New Roman" w:cs="Times New Roman"/>
          <w:sz w:val="24"/>
          <w:szCs w:val="24"/>
        </w:rPr>
        <w:t xml:space="preserve">, Мальцев И.В., Харитонов В.Ю. </w:t>
      </w:r>
      <w:r w:rsidRPr="00AF4223">
        <w:rPr>
          <w:rFonts w:ascii="Times New Roman" w:hAnsi="Times New Roman" w:cs="Times New Roman"/>
          <w:sz w:val="24"/>
          <w:szCs w:val="24"/>
        </w:rPr>
        <w:t>Немецкий язык для специальности «Экономическая безопасность»: практикум, учебное пособие. Челябинск. ОУ ВО «Южно-Уральский технологический университет», 2020. – 80 с.</w:t>
      </w:r>
    </w:p>
    <w:p w:rsidR="001257FD" w:rsidRPr="00AF4223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223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AF4223">
        <w:rPr>
          <w:rFonts w:ascii="Times New Roman" w:hAnsi="Times New Roman" w:cs="Times New Roman"/>
          <w:sz w:val="24"/>
          <w:szCs w:val="24"/>
        </w:rPr>
        <w:t xml:space="preserve"> Ю.В., Ещеркина Л.В. Рабочая тетрадь по дисциплине «Безопасность жизнедеятельности»</w:t>
      </w:r>
      <w:r>
        <w:rPr>
          <w:rFonts w:ascii="Times New Roman" w:hAnsi="Times New Roman" w:cs="Times New Roman"/>
          <w:sz w:val="24"/>
          <w:szCs w:val="24"/>
        </w:rPr>
        <w:t>: учебное пособие.</w:t>
      </w:r>
      <w:r w:rsidRPr="00AF4223">
        <w:rPr>
          <w:rFonts w:ascii="Times New Roman" w:hAnsi="Times New Roman" w:cs="Times New Roman"/>
          <w:sz w:val="24"/>
          <w:szCs w:val="24"/>
        </w:rPr>
        <w:t xml:space="preserve"> Челябинск. ОУ ВО «Южно-Уральский технологический университет», 2020. – 76 с.</w:t>
      </w:r>
    </w:p>
    <w:p w:rsidR="001257FD" w:rsidRPr="00AF4223" w:rsidRDefault="001257FD" w:rsidP="00AF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223">
        <w:rPr>
          <w:rFonts w:ascii="Times New Roman" w:hAnsi="Times New Roman" w:cs="Times New Roman"/>
          <w:sz w:val="24"/>
          <w:szCs w:val="24"/>
        </w:rPr>
        <w:t>Нагорная М.С. История: учеб. пособие: рабочая тетрадь, учебник. – Челябинск: ОУ ВО «Южно-Уральский технологический университет», 2020. – 56 с.</w:t>
      </w:r>
    </w:p>
    <w:p w:rsidR="001257FD" w:rsidRDefault="001257FD" w:rsidP="003C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Халдина, Е.Ф. </w:t>
      </w:r>
      <w:r w:rsidRPr="003C4FDC">
        <w:rPr>
          <w:rFonts w:ascii="Times New Roman" w:hAnsi="Times New Roman" w:cs="Times New Roman"/>
          <w:sz w:val="24"/>
          <w:szCs w:val="24"/>
        </w:rPr>
        <w:t xml:space="preserve">Стилистика общественных интерьеров: учебное пособие / Е.Ф. Халдина, М.Р. </w:t>
      </w:r>
      <w:proofErr w:type="spellStart"/>
      <w:r w:rsidRPr="003C4FDC">
        <w:rPr>
          <w:rFonts w:ascii="Times New Roman" w:hAnsi="Times New Roman" w:cs="Times New Roman"/>
          <w:sz w:val="24"/>
          <w:szCs w:val="24"/>
        </w:rPr>
        <w:t>Зудерман</w:t>
      </w:r>
      <w:proofErr w:type="spellEnd"/>
      <w:r w:rsidRPr="003C4FDC">
        <w:rPr>
          <w:rFonts w:ascii="Times New Roman" w:hAnsi="Times New Roman" w:cs="Times New Roman"/>
          <w:sz w:val="24"/>
          <w:szCs w:val="24"/>
        </w:rPr>
        <w:t>. – Челябинск: ОУ ВО «Южно-Уральский технологический университет», 2021. – 93 с.</w:t>
      </w:r>
    </w:p>
    <w:p w:rsidR="001257FD" w:rsidRDefault="001257FD" w:rsidP="003C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7FD">
        <w:rPr>
          <w:rFonts w:ascii="Times New Roman" w:hAnsi="Times New Roman" w:cs="Times New Roman"/>
          <w:sz w:val="24"/>
          <w:szCs w:val="24"/>
        </w:rPr>
        <w:t>Циплакова</w:t>
      </w:r>
      <w:proofErr w:type="spellEnd"/>
      <w:r w:rsidRPr="001257FD">
        <w:rPr>
          <w:rFonts w:ascii="Times New Roman" w:hAnsi="Times New Roman" w:cs="Times New Roman"/>
          <w:sz w:val="24"/>
          <w:szCs w:val="24"/>
        </w:rPr>
        <w:t xml:space="preserve">, Е.М. Финансовая математика: Учебное пособие / Е.М. </w:t>
      </w:r>
      <w:proofErr w:type="spellStart"/>
      <w:r w:rsidRPr="001257FD">
        <w:rPr>
          <w:rFonts w:ascii="Times New Roman" w:hAnsi="Times New Roman" w:cs="Times New Roman"/>
          <w:sz w:val="24"/>
          <w:szCs w:val="24"/>
        </w:rPr>
        <w:t>Циплакова</w:t>
      </w:r>
      <w:proofErr w:type="spellEnd"/>
      <w:r w:rsidRPr="001257FD">
        <w:rPr>
          <w:rFonts w:ascii="Times New Roman" w:hAnsi="Times New Roman" w:cs="Times New Roman"/>
          <w:sz w:val="24"/>
          <w:szCs w:val="24"/>
        </w:rPr>
        <w:t xml:space="preserve"> – Челябинск: ОУ ВО «Южно-Уральский Технологический Университет», 2020. – 54 с.</w:t>
      </w:r>
    </w:p>
    <w:sectPr w:rsidR="001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7C"/>
    <w:rsid w:val="00074D39"/>
    <w:rsid w:val="000F237C"/>
    <w:rsid w:val="001257FD"/>
    <w:rsid w:val="003C4FDC"/>
    <w:rsid w:val="005A4668"/>
    <w:rsid w:val="007042CE"/>
    <w:rsid w:val="00760422"/>
    <w:rsid w:val="00866690"/>
    <w:rsid w:val="009D4A99"/>
    <w:rsid w:val="00A6171F"/>
    <w:rsid w:val="00A67127"/>
    <w:rsid w:val="00AF4223"/>
    <w:rsid w:val="00BC3209"/>
    <w:rsid w:val="00BC4663"/>
    <w:rsid w:val="00C857DC"/>
    <w:rsid w:val="00E25BCC"/>
    <w:rsid w:val="00E50011"/>
    <w:rsid w:val="00E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687D3-5A05-4113-A319-3FDC27F8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Михайловна Калинина</dc:creator>
  <cp:keywords/>
  <dc:description/>
  <cp:lastModifiedBy>Данила Валерьевич Валько</cp:lastModifiedBy>
  <cp:revision>3</cp:revision>
  <dcterms:created xsi:type="dcterms:W3CDTF">2021-05-12T09:41:00Z</dcterms:created>
  <dcterms:modified xsi:type="dcterms:W3CDTF">2021-05-13T11:42:00Z</dcterms:modified>
</cp:coreProperties>
</file>